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23F" w:rsidRPr="00A326AC" w:rsidRDefault="00A326AC" w:rsidP="00A326AC">
      <w:pPr>
        <w:spacing w:after="0"/>
        <w:rPr>
          <w:rFonts w:ascii="Times New Roman" w:hAnsi="Times New Roman" w:cs="Times New Roman"/>
          <w:spacing w:val="40"/>
          <w:sz w:val="52"/>
          <w:szCs w:val="52"/>
        </w:rPr>
      </w:pPr>
      <w:bookmarkStart w:id="0" w:name="_GoBack"/>
      <w:bookmarkEnd w:id="0"/>
      <w:r w:rsidRPr="00A326AC">
        <w:rPr>
          <w:rFonts w:ascii="Times New Roman" w:hAnsi="Times New Roman" w:cs="Times New Roman"/>
          <w:spacing w:val="40"/>
          <w:sz w:val="52"/>
          <w:szCs w:val="52"/>
        </w:rPr>
        <w:t>Texas DIR Contract for Software</w:t>
      </w:r>
    </w:p>
    <w:p w:rsidR="00A326AC" w:rsidRPr="00A326AC" w:rsidRDefault="00A326AC" w:rsidP="00A326AC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A326AC" w:rsidRPr="00B72419" w:rsidRDefault="00A326AC" w:rsidP="00A326AC">
      <w:pPr>
        <w:spacing w:after="0"/>
        <w:rPr>
          <w:rFonts w:ascii="Times New Roman" w:hAnsi="Times New Roman" w:cs="Times New Roman"/>
        </w:rPr>
      </w:pPr>
      <w:r w:rsidRPr="00DA7DE6">
        <w:rPr>
          <w:rFonts w:ascii="Times New Roman" w:hAnsi="Times New Roman" w:cs="Times New Roman"/>
          <w:b/>
        </w:rPr>
        <w:t>Contract No.:</w:t>
      </w:r>
      <w:r w:rsidRPr="00B72419">
        <w:rPr>
          <w:rFonts w:ascii="Times New Roman" w:hAnsi="Times New Roman" w:cs="Times New Roman"/>
        </w:rPr>
        <w:tab/>
      </w:r>
      <w:r w:rsidRPr="00B72419">
        <w:rPr>
          <w:rFonts w:ascii="Times New Roman" w:hAnsi="Times New Roman" w:cs="Times New Roman"/>
        </w:rPr>
        <w:tab/>
        <w:t>DIR-TSO-3784</w:t>
      </w:r>
    </w:p>
    <w:p w:rsidR="00A326AC" w:rsidRPr="00B72419" w:rsidRDefault="00A326AC" w:rsidP="00A326AC">
      <w:pPr>
        <w:spacing w:after="0"/>
        <w:rPr>
          <w:rFonts w:ascii="Times New Roman" w:hAnsi="Times New Roman" w:cs="Times New Roman"/>
        </w:rPr>
      </w:pPr>
    </w:p>
    <w:p w:rsidR="00A326AC" w:rsidRPr="00B72419" w:rsidRDefault="00A326AC" w:rsidP="00A326AC">
      <w:pPr>
        <w:spacing w:after="0"/>
        <w:rPr>
          <w:rFonts w:ascii="Times New Roman" w:hAnsi="Times New Roman" w:cs="Times New Roman"/>
        </w:rPr>
      </w:pPr>
      <w:r w:rsidRPr="00DA7DE6">
        <w:rPr>
          <w:rFonts w:ascii="Times New Roman" w:hAnsi="Times New Roman" w:cs="Times New Roman"/>
          <w:b/>
        </w:rPr>
        <w:t>Term:</w:t>
      </w:r>
      <w:r w:rsidRPr="00B72419">
        <w:rPr>
          <w:rFonts w:ascii="Times New Roman" w:hAnsi="Times New Roman" w:cs="Times New Roman"/>
        </w:rPr>
        <w:tab/>
      </w:r>
      <w:r w:rsidRPr="00B72419">
        <w:rPr>
          <w:rFonts w:ascii="Times New Roman" w:hAnsi="Times New Roman" w:cs="Times New Roman"/>
        </w:rPr>
        <w:tab/>
      </w:r>
      <w:r w:rsidRPr="00B72419">
        <w:rPr>
          <w:rFonts w:ascii="Times New Roman" w:hAnsi="Times New Roman" w:cs="Times New Roman"/>
        </w:rPr>
        <w:tab/>
        <w:t xml:space="preserve">March 16, 2017 to March </w:t>
      </w:r>
      <w:r w:rsidR="00392C7E">
        <w:rPr>
          <w:rFonts w:ascii="Times New Roman" w:hAnsi="Times New Roman" w:cs="Times New Roman"/>
        </w:rPr>
        <w:t>20, 2019</w:t>
      </w:r>
    </w:p>
    <w:p w:rsidR="00A326AC" w:rsidRPr="00B72419" w:rsidRDefault="00A326AC" w:rsidP="00A326AC">
      <w:pPr>
        <w:spacing w:after="0"/>
        <w:rPr>
          <w:rFonts w:ascii="Times New Roman" w:hAnsi="Times New Roman" w:cs="Times New Roman"/>
        </w:rPr>
      </w:pPr>
      <w:r w:rsidRPr="00B72419">
        <w:rPr>
          <w:rFonts w:ascii="Times New Roman" w:hAnsi="Times New Roman" w:cs="Times New Roman"/>
        </w:rPr>
        <w:tab/>
      </w:r>
      <w:r w:rsidRPr="00B72419">
        <w:rPr>
          <w:rFonts w:ascii="Times New Roman" w:hAnsi="Times New Roman" w:cs="Times New Roman"/>
        </w:rPr>
        <w:tab/>
      </w:r>
      <w:r w:rsidRPr="00B72419">
        <w:rPr>
          <w:rFonts w:ascii="Times New Roman" w:hAnsi="Times New Roman" w:cs="Times New Roman"/>
        </w:rPr>
        <w:tab/>
        <w:t xml:space="preserve">With three optional </w:t>
      </w:r>
      <w:r w:rsidR="00392C7E" w:rsidRPr="00B72419">
        <w:rPr>
          <w:rFonts w:ascii="Times New Roman" w:hAnsi="Times New Roman" w:cs="Times New Roman"/>
        </w:rPr>
        <w:t>1-year</w:t>
      </w:r>
      <w:r w:rsidRPr="00B72419">
        <w:rPr>
          <w:rFonts w:ascii="Times New Roman" w:hAnsi="Times New Roman" w:cs="Times New Roman"/>
        </w:rPr>
        <w:t xml:space="preserve"> terms</w:t>
      </w:r>
    </w:p>
    <w:p w:rsidR="00A326AC" w:rsidRPr="00B72419" w:rsidRDefault="00A326AC" w:rsidP="00A326AC">
      <w:pPr>
        <w:spacing w:after="0"/>
        <w:rPr>
          <w:rFonts w:ascii="Times New Roman" w:hAnsi="Times New Roman" w:cs="Times New Roman"/>
        </w:rPr>
      </w:pPr>
    </w:p>
    <w:p w:rsidR="00A326AC" w:rsidRPr="00B72419" w:rsidRDefault="00A326AC" w:rsidP="00A326AC">
      <w:pPr>
        <w:spacing w:after="0"/>
        <w:rPr>
          <w:rFonts w:ascii="Times New Roman" w:hAnsi="Times New Roman" w:cs="Times New Roman"/>
        </w:rPr>
      </w:pPr>
      <w:r w:rsidRPr="00DA7DE6">
        <w:rPr>
          <w:rFonts w:ascii="Times New Roman" w:hAnsi="Times New Roman" w:cs="Times New Roman"/>
          <w:b/>
        </w:rPr>
        <w:t>Manufacturer(s):</w:t>
      </w:r>
      <w:r w:rsidRPr="00B72419">
        <w:rPr>
          <w:rFonts w:ascii="Times New Roman" w:hAnsi="Times New Roman" w:cs="Times New Roman"/>
        </w:rPr>
        <w:tab/>
        <w:t>Storagecraft</w:t>
      </w:r>
    </w:p>
    <w:p w:rsidR="00A326AC" w:rsidRPr="00B72419" w:rsidRDefault="00A326AC" w:rsidP="00A326AC">
      <w:pPr>
        <w:spacing w:after="0"/>
        <w:rPr>
          <w:rFonts w:ascii="Times New Roman" w:hAnsi="Times New Roman" w:cs="Times New Roman"/>
        </w:rPr>
      </w:pPr>
    </w:p>
    <w:p w:rsidR="00A326AC" w:rsidRPr="00B72419" w:rsidRDefault="00A326AC" w:rsidP="00A326AC">
      <w:pPr>
        <w:spacing w:after="0"/>
        <w:rPr>
          <w:rFonts w:ascii="Times New Roman" w:hAnsi="Times New Roman" w:cs="Times New Roman"/>
        </w:rPr>
      </w:pPr>
      <w:r w:rsidRPr="00DA7DE6">
        <w:rPr>
          <w:rFonts w:ascii="Times New Roman" w:hAnsi="Times New Roman" w:cs="Times New Roman"/>
          <w:b/>
        </w:rPr>
        <w:t>Contract Fee:</w:t>
      </w:r>
      <w:r w:rsidRPr="00B72419">
        <w:rPr>
          <w:rFonts w:ascii="Times New Roman" w:hAnsi="Times New Roman" w:cs="Times New Roman"/>
        </w:rPr>
        <w:tab/>
      </w:r>
      <w:r w:rsidR="00DA7DE6">
        <w:rPr>
          <w:rFonts w:ascii="Times New Roman" w:hAnsi="Times New Roman" w:cs="Times New Roman"/>
        </w:rPr>
        <w:tab/>
      </w:r>
      <w:r w:rsidRPr="00B72419">
        <w:rPr>
          <w:rFonts w:ascii="Times New Roman" w:hAnsi="Times New Roman" w:cs="Times New Roman"/>
        </w:rPr>
        <w:t>.75%</w:t>
      </w:r>
    </w:p>
    <w:p w:rsidR="00A326AC" w:rsidRPr="00B72419" w:rsidRDefault="00A326AC" w:rsidP="00A326AC">
      <w:pPr>
        <w:spacing w:after="0"/>
        <w:rPr>
          <w:rFonts w:ascii="Times New Roman" w:hAnsi="Times New Roman" w:cs="Times New Roman"/>
        </w:rPr>
      </w:pPr>
    </w:p>
    <w:p w:rsidR="00B15E5B" w:rsidRPr="00B72419" w:rsidRDefault="00B15E5B" w:rsidP="00A326AC">
      <w:pPr>
        <w:spacing w:after="0"/>
        <w:rPr>
          <w:rFonts w:ascii="Times New Roman" w:hAnsi="Times New Roman" w:cs="Times New Roman"/>
        </w:rPr>
      </w:pPr>
      <w:r w:rsidRPr="00DA7DE6">
        <w:rPr>
          <w:rFonts w:ascii="Times New Roman" w:hAnsi="Times New Roman" w:cs="Times New Roman"/>
          <w:b/>
        </w:rPr>
        <w:t>Freight</w:t>
      </w:r>
      <w:r w:rsidR="00DA7DE6" w:rsidRPr="00DA7DE6">
        <w:rPr>
          <w:rFonts w:ascii="Times New Roman" w:hAnsi="Times New Roman" w:cs="Times New Roman"/>
          <w:b/>
        </w:rPr>
        <w:t>:</w:t>
      </w:r>
      <w:r w:rsidR="00DA7DE6">
        <w:rPr>
          <w:rFonts w:ascii="Times New Roman" w:hAnsi="Times New Roman" w:cs="Times New Roman"/>
        </w:rPr>
        <w:tab/>
      </w:r>
      <w:r w:rsidRPr="00B72419">
        <w:rPr>
          <w:rFonts w:ascii="Times New Roman" w:hAnsi="Times New Roman" w:cs="Times New Roman"/>
        </w:rPr>
        <w:tab/>
        <w:t>FOB Destination CONUS</w:t>
      </w:r>
    </w:p>
    <w:p w:rsidR="00B15E5B" w:rsidRPr="00B72419" w:rsidRDefault="00DA7DE6" w:rsidP="00DA7DE6">
      <w:pPr>
        <w:spacing w:after="0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15E5B" w:rsidRPr="00B72419">
        <w:rPr>
          <w:rFonts w:ascii="Times New Roman" w:hAnsi="Times New Roman" w:cs="Times New Roman"/>
        </w:rPr>
        <w:t xml:space="preserve">If Agency requests expedited or special delivery, then Agency will be responsible </w:t>
      </w:r>
      <w:r w:rsidR="00BF65F2" w:rsidRPr="00B72419">
        <w:rPr>
          <w:rFonts w:ascii="Times New Roman" w:hAnsi="Times New Roman" w:cs="Times New Roman"/>
        </w:rPr>
        <w:t>for additional freight costs</w:t>
      </w:r>
      <w:r>
        <w:rPr>
          <w:rFonts w:ascii="Times New Roman" w:hAnsi="Times New Roman" w:cs="Times New Roman"/>
        </w:rPr>
        <w:t xml:space="preserve"> associated with the request</w:t>
      </w:r>
    </w:p>
    <w:p w:rsidR="00BF65F2" w:rsidRDefault="00BF65F2" w:rsidP="00BF65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419" w:rsidRPr="0060256D" w:rsidRDefault="00B72419" w:rsidP="00B72419">
      <w:pPr>
        <w:spacing w:after="0"/>
        <w:rPr>
          <w:rFonts w:ascii="Times New Roman" w:hAnsi="Times New Roman" w:cs="Times New Roman"/>
          <w:b/>
          <w:u w:val="single"/>
        </w:rPr>
      </w:pPr>
      <w:r w:rsidRPr="0060256D">
        <w:rPr>
          <w:rFonts w:ascii="Times New Roman" w:hAnsi="Times New Roman" w:cs="Times New Roman"/>
          <w:b/>
          <w:u w:val="single"/>
        </w:rPr>
        <w:t>Authorized Dealer Program</w:t>
      </w:r>
    </w:p>
    <w:p w:rsidR="00B72419" w:rsidRPr="0060256D" w:rsidRDefault="00B72419" w:rsidP="00B72419">
      <w:pPr>
        <w:spacing w:after="0"/>
        <w:rPr>
          <w:rFonts w:ascii="Times New Roman" w:eastAsia="Calibri" w:hAnsi="Times New Roman" w:cs="Times New Roman"/>
        </w:rPr>
      </w:pPr>
      <w:r w:rsidRPr="0060256D">
        <w:rPr>
          <w:rFonts w:ascii="Times New Roman" w:eastAsia="Calibri" w:hAnsi="Times New Roman" w:cs="Times New Roman"/>
        </w:rPr>
        <w:t xml:space="preserve">SYNNEX offers a Dealer Program that provides select reseller </w:t>
      </w:r>
      <w:r w:rsidR="007E1F4B">
        <w:rPr>
          <w:rFonts w:ascii="Times New Roman" w:eastAsia="Calibri" w:hAnsi="Times New Roman" w:cs="Times New Roman"/>
        </w:rPr>
        <w:t>partners the ability to sell thru the DIR contract to agencies with the State of Texas</w:t>
      </w:r>
      <w:r w:rsidRPr="0060256D">
        <w:rPr>
          <w:rFonts w:ascii="Times New Roman" w:eastAsia="Calibri" w:hAnsi="Times New Roman" w:cs="Times New Roman"/>
        </w:rPr>
        <w:t xml:space="preserve">.  The Dealer is authorized to invoice the </w:t>
      </w:r>
      <w:r w:rsidR="007E1F4B">
        <w:rPr>
          <w:rFonts w:ascii="Times New Roman" w:eastAsia="Calibri" w:hAnsi="Times New Roman" w:cs="Times New Roman"/>
        </w:rPr>
        <w:t>government</w:t>
      </w:r>
      <w:r w:rsidRPr="0060256D">
        <w:rPr>
          <w:rFonts w:ascii="Times New Roman" w:eastAsia="Calibri" w:hAnsi="Times New Roman" w:cs="Times New Roman"/>
        </w:rPr>
        <w:t xml:space="preserve"> and accept payment on</w:t>
      </w:r>
      <w:r>
        <w:rPr>
          <w:rFonts w:ascii="Times New Roman" w:eastAsia="Calibri" w:hAnsi="Times New Roman" w:cs="Times New Roman"/>
        </w:rPr>
        <w:t xml:space="preserve"> behalf of SYNNEX</w:t>
      </w:r>
      <w:r w:rsidRPr="0060256D">
        <w:rPr>
          <w:rFonts w:ascii="Times New Roman" w:eastAsia="Calibri" w:hAnsi="Times New Roman" w:cs="Times New Roman"/>
        </w:rPr>
        <w:t>, subject to the following requirements:</w:t>
      </w:r>
    </w:p>
    <w:p w:rsidR="00B72419" w:rsidRPr="0060256D" w:rsidRDefault="00B72419" w:rsidP="00B72419">
      <w:pPr>
        <w:spacing w:after="0"/>
        <w:rPr>
          <w:rFonts w:ascii="Times New Roman" w:eastAsia="Calibri" w:hAnsi="Times New Roman" w:cs="Times New Roman"/>
        </w:rPr>
      </w:pPr>
    </w:p>
    <w:p w:rsidR="00B72419" w:rsidRPr="0060256D" w:rsidRDefault="00B72419" w:rsidP="00B72419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60256D">
        <w:rPr>
          <w:rFonts w:ascii="Times New Roman" w:hAnsi="Times New Roman" w:cs="Times New Roman"/>
        </w:rPr>
        <w:t xml:space="preserve">Dealer quote </w:t>
      </w:r>
      <w:r w:rsidR="003C501B">
        <w:rPr>
          <w:rFonts w:ascii="Times New Roman" w:hAnsi="Times New Roman" w:cs="Times New Roman"/>
        </w:rPr>
        <w:t xml:space="preserve">will include your normal commercial pricing from SYNNEX.  </w:t>
      </w:r>
      <w:proofErr w:type="gramStart"/>
      <w:r w:rsidR="003C501B">
        <w:rPr>
          <w:rFonts w:ascii="Times New Roman" w:hAnsi="Times New Roman" w:cs="Times New Roman"/>
        </w:rPr>
        <w:t>A</w:t>
      </w:r>
      <w:proofErr w:type="gramEnd"/>
      <w:r w:rsidR="003C501B">
        <w:rPr>
          <w:rFonts w:ascii="Times New Roman" w:hAnsi="Times New Roman" w:cs="Times New Roman"/>
        </w:rPr>
        <w:t xml:space="preserve"> online calculator is available for reference to the contract ceiling cost or the contract ceiling cost can be provided on your quote.  Please make sure to copy </w:t>
      </w:r>
      <w:hyperlink r:id="rId5" w:history="1">
        <w:r w:rsidR="003C501B" w:rsidRPr="0059356A">
          <w:rPr>
            <w:rStyle w:val="Hyperlink"/>
            <w:rFonts w:ascii="Times New Roman" w:hAnsi="Times New Roman" w:cs="Times New Roman"/>
          </w:rPr>
          <w:t>txdir@synnex.com</w:t>
        </w:r>
      </w:hyperlink>
      <w:r w:rsidR="003C501B">
        <w:rPr>
          <w:rFonts w:ascii="Times New Roman" w:hAnsi="Times New Roman" w:cs="Times New Roman"/>
        </w:rPr>
        <w:t xml:space="preserve"> on all quote requests.</w:t>
      </w:r>
    </w:p>
    <w:p w:rsidR="00B72419" w:rsidRPr="0060256D" w:rsidRDefault="00B72419" w:rsidP="00B72419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60256D">
        <w:rPr>
          <w:rFonts w:ascii="Times New Roman" w:hAnsi="Times New Roman" w:cs="Times New Roman"/>
        </w:rPr>
        <w:t xml:space="preserve">Enduser pricing can NOT exceed the </w:t>
      </w:r>
      <w:r w:rsidR="007E1F4B">
        <w:rPr>
          <w:rFonts w:ascii="Times New Roman" w:hAnsi="Times New Roman" w:cs="Times New Roman"/>
        </w:rPr>
        <w:t xml:space="preserve">DIR </w:t>
      </w:r>
      <w:r w:rsidRPr="0060256D">
        <w:rPr>
          <w:rFonts w:ascii="Times New Roman" w:hAnsi="Times New Roman" w:cs="Times New Roman"/>
        </w:rPr>
        <w:t xml:space="preserve">Contract Price but can be discounted by the Dealer.  </w:t>
      </w:r>
    </w:p>
    <w:p w:rsidR="00B72419" w:rsidRPr="003C501B" w:rsidRDefault="00B72419" w:rsidP="003C501B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60256D">
        <w:rPr>
          <w:rFonts w:ascii="Times New Roman" w:hAnsi="Times New Roman" w:cs="Times New Roman"/>
        </w:rPr>
        <w:t xml:space="preserve">Dealer must identify all </w:t>
      </w:r>
      <w:r w:rsidR="007E1F4B">
        <w:rPr>
          <w:rFonts w:ascii="Times New Roman" w:hAnsi="Times New Roman" w:cs="Times New Roman"/>
        </w:rPr>
        <w:t>DIR</w:t>
      </w:r>
      <w:r w:rsidRPr="0060256D">
        <w:rPr>
          <w:rFonts w:ascii="Times New Roman" w:hAnsi="Times New Roman" w:cs="Times New Roman"/>
        </w:rPr>
        <w:t xml:space="preserve"> quotes and orders to SYN</w:t>
      </w:r>
      <w:r w:rsidR="003C501B">
        <w:rPr>
          <w:rFonts w:ascii="Times New Roman" w:hAnsi="Times New Roman" w:cs="Times New Roman"/>
        </w:rPr>
        <w:t xml:space="preserve">NEX.  Quotes can be obtained from your commercial sales team at SYNNEX and should be copied to </w:t>
      </w:r>
      <w:r w:rsidR="003C501B" w:rsidRPr="003C501B">
        <w:rPr>
          <w:rFonts w:ascii="Times New Roman" w:hAnsi="Times New Roman" w:cs="Times New Roman"/>
          <w:color w:val="0070C0"/>
          <w:u w:val="single"/>
        </w:rPr>
        <w:t>txdir@synnex.com</w:t>
      </w:r>
      <w:r w:rsidRPr="0060256D">
        <w:rPr>
          <w:rFonts w:ascii="Times New Roman" w:hAnsi="Times New Roman" w:cs="Times New Roman"/>
        </w:rPr>
        <w:t xml:space="preserve">. </w:t>
      </w:r>
      <w:r w:rsidRPr="003C501B">
        <w:rPr>
          <w:rFonts w:ascii="Times New Roman" w:hAnsi="Times New Roman" w:cs="Times New Roman"/>
        </w:rPr>
        <w:t xml:space="preserve">  </w:t>
      </w:r>
    </w:p>
    <w:p w:rsidR="00B72419" w:rsidRPr="0060256D" w:rsidRDefault="00B72419" w:rsidP="00B72419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60256D">
        <w:rPr>
          <w:rFonts w:ascii="Times New Roman" w:hAnsi="Times New Roman" w:cs="Times New Roman"/>
        </w:rPr>
        <w:t xml:space="preserve">Both the Enduser and Dealer POs should reference the </w:t>
      </w:r>
      <w:r w:rsidR="007E1F4B">
        <w:rPr>
          <w:rFonts w:ascii="Times New Roman" w:hAnsi="Times New Roman" w:cs="Times New Roman"/>
        </w:rPr>
        <w:t>DIR</w:t>
      </w:r>
      <w:r w:rsidRPr="0060256D">
        <w:rPr>
          <w:rFonts w:ascii="Times New Roman" w:hAnsi="Times New Roman" w:cs="Times New Roman"/>
        </w:rPr>
        <w:t xml:space="preserve"> Contract number.  Dealer is responsible for maintaining a copy of these POs for audit purposes for up to 3 years following the date of that sale.</w:t>
      </w:r>
    </w:p>
    <w:p w:rsidR="00B72419" w:rsidRPr="0060256D" w:rsidRDefault="00B72419" w:rsidP="00B72419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60256D">
        <w:rPr>
          <w:rFonts w:ascii="Times New Roman" w:eastAsia="Calibri" w:hAnsi="Times New Roman" w:cs="Times New Roman"/>
        </w:rPr>
        <w:t>Reseller must have a current account in good standing at SYNNEX and signed Dealer</w:t>
      </w:r>
    </w:p>
    <w:p w:rsidR="00B72419" w:rsidRPr="0060256D" w:rsidRDefault="00B72419" w:rsidP="00B72419">
      <w:pPr>
        <w:spacing w:after="0"/>
        <w:ind w:left="720"/>
        <w:rPr>
          <w:rFonts w:ascii="Times New Roman" w:eastAsia="Calibri" w:hAnsi="Times New Roman" w:cs="Times New Roman"/>
        </w:rPr>
      </w:pPr>
      <w:r w:rsidRPr="0060256D">
        <w:rPr>
          <w:rFonts w:ascii="Times New Roman" w:eastAsia="Calibri" w:hAnsi="Times New Roman" w:cs="Times New Roman"/>
        </w:rPr>
        <w:t xml:space="preserve">Agreement.  To participate, please send request to </w:t>
      </w:r>
      <w:hyperlink r:id="rId6" w:history="1">
        <w:r w:rsidR="00DA7DE6" w:rsidRPr="00517BF0">
          <w:rPr>
            <w:rStyle w:val="Hyperlink"/>
            <w:rFonts w:ascii="Times New Roman" w:eastAsia="Calibri" w:hAnsi="Times New Roman" w:cs="Times New Roman"/>
          </w:rPr>
          <w:t>TXDIR@synnex.com</w:t>
        </w:r>
      </w:hyperlink>
      <w:r w:rsidRPr="0060256D">
        <w:rPr>
          <w:rFonts w:ascii="Times New Roman" w:eastAsia="Calibri" w:hAnsi="Times New Roman" w:cs="Times New Roman"/>
        </w:rPr>
        <w:t xml:space="preserve">.  </w:t>
      </w:r>
    </w:p>
    <w:p w:rsidR="00B72419" w:rsidRPr="0060256D" w:rsidRDefault="00B72419" w:rsidP="00B72419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SYNNEX</w:t>
      </w:r>
      <w:r w:rsidRPr="006025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manufacturers’ </w:t>
      </w:r>
      <w:r w:rsidRPr="0060256D">
        <w:rPr>
          <w:rFonts w:ascii="Times New Roman" w:hAnsi="Times New Roman" w:cs="Times New Roman"/>
        </w:rPr>
        <w:t>standard commercial certifications/authorizations are required for participation.</w:t>
      </w:r>
    </w:p>
    <w:p w:rsidR="00B72419" w:rsidRPr="0060256D" w:rsidRDefault="00B72419" w:rsidP="00B72419">
      <w:pPr>
        <w:spacing w:after="0"/>
        <w:rPr>
          <w:rFonts w:ascii="Times New Roman" w:hAnsi="Times New Roman" w:cs="Times New Roman"/>
          <w:b/>
        </w:rPr>
      </w:pPr>
    </w:p>
    <w:p w:rsidR="00B72419" w:rsidRPr="0060256D" w:rsidRDefault="00B72419" w:rsidP="00B72419">
      <w:pPr>
        <w:spacing w:after="0"/>
        <w:rPr>
          <w:rFonts w:ascii="Times New Roman" w:hAnsi="Times New Roman" w:cs="Times New Roman"/>
          <w:b/>
          <w:u w:val="single"/>
        </w:rPr>
      </w:pPr>
      <w:r w:rsidRPr="0060256D">
        <w:rPr>
          <w:rFonts w:ascii="Times New Roman" w:hAnsi="Times New Roman" w:cs="Times New Roman"/>
          <w:b/>
          <w:u w:val="single"/>
        </w:rPr>
        <w:t>SYNNEX Contacts</w:t>
      </w:r>
    </w:p>
    <w:p w:rsidR="00DA7DE6" w:rsidRDefault="00B72419" w:rsidP="00B7241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Team Contact:</w:t>
      </w:r>
      <w:r>
        <w:rPr>
          <w:rFonts w:ascii="Times New Roman" w:hAnsi="Times New Roman" w:cs="Times New Roman"/>
        </w:rPr>
        <w:tab/>
      </w:r>
      <w:r w:rsidRPr="0060256D">
        <w:rPr>
          <w:rFonts w:ascii="Times New Roman" w:hAnsi="Times New Roman" w:cs="Times New Roman"/>
          <w:b/>
        </w:rPr>
        <w:tab/>
      </w:r>
      <w:hyperlink r:id="rId7" w:history="1">
        <w:r w:rsidR="00DA7DE6" w:rsidRPr="00517BF0">
          <w:rPr>
            <w:rStyle w:val="Hyperlink"/>
            <w:rFonts w:ascii="Times New Roman" w:hAnsi="Times New Roman" w:cs="Times New Roman"/>
            <w:b/>
          </w:rPr>
          <w:t>TXDIR@synnex.com</w:t>
        </w:r>
      </w:hyperlink>
    </w:p>
    <w:p w:rsidR="00B72419" w:rsidRPr="0060256D" w:rsidRDefault="00B72419" w:rsidP="00B72419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Randy Finley: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1-800-456-4822, ext. 494390</w:t>
      </w:r>
    </w:p>
    <w:p w:rsidR="00B72419" w:rsidRDefault="00B72419" w:rsidP="00B72419">
      <w:pPr>
        <w:spacing w:after="0"/>
        <w:ind w:firstLine="720"/>
        <w:rPr>
          <w:rFonts w:ascii="Times New Roman" w:hAnsi="Times New Roman" w:cs="Times New Roman"/>
        </w:rPr>
      </w:pPr>
      <w:r w:rsidRPr="0060256D">
        <w:rPr>
          <w:rFonts w:ascii="Times New Roman" w:hAnsi="Times New Roman" w:cs="Times New Roman"/>
        </w:rPr>
        <w:t>Jennifer Koreniuk</w:t>
      </w:r>
      <w:r w:rsidRPr="0060256D">
        <w:rPr>
          <w:rFonts w:ascii="Times New Roman" w:hAnsi="Times New Roman" w:cs="Times New Roman"/>
          <w:b/>
        </w:rPr>
        <w:tab/>
      </w:r>
      <w:r w:rsidRPr="0060256D">
        <w:rPr>
          <w:rFonts w:ascii="Times New Roman" w:hAnsi="Times New Roman" w:cs="Times New Roman"/>
        </w:rPr>
        <w:t>1-800-456-4822, ext. 494079</w:t>
      </w:r>
    </w:p>
    <w:p w:rsidR="00392C7E" w:rsidRDefault="00392C7E" w:rsidP="00B72419">
      <w:pPr>
        <w:spacing w:after="0"/>
        <w:ind w:firstLine="720"/>
        <w:rPr>
          <w:rFonts w:ascii="Times New Roman" w:hAnsi="Times New Roman" w:cs="Times New Roman"/>
        </w:rPr>
      </w:pPr>
    </w:p>
    <w:p w:rsidR="00B72419" w:rsidRPr="0060256D" w:rsidRDefault="00B72419" w:rsidP="00B7241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Website:  </w:t>
      </w:r>
      <w:hyperlink r:id="rId8" w:history="1">
        <w:r w:rsidR="00DA7DE6" w:rsidRPr="00517BF0">
          <w:rPr>
            <w:rStyle w:val="Hyperlink"/>
            <w:rFonts w:ascii="Calibri Light" w:hAnsi="Calibri Light"/>
            <w:sz w:val="24"/>
            <w:szCs w:val="24"/>
            <w:shd w:val="clear" w:color="auto" w:fill="F1F1F1"/>
          </w:rPr>
          <w:t>http://www.synnexcorp.com/us/govsolv/</w:t>
        </w:r>
        <w:r w:rsidR="00DA7DE6" w:rsidRPr="00517BF0">
          <w:rPr>
            <w:rStyle w:val="Hyperlink"/>
            <w:rFonts w:ascii="Calibri Light" w:hAnsi="Calibri Light"/>
            <w:b/>
            <w:bCs/>
            <w:sz w:val="24"/>
            <w:szCs w:val="24"/>
            <w:shd w:val="clear" w:color="auto" w:fill="F1F1F1"/>
          </w:rPr>
          <w:t>TXDIR</w:t>
        </w:r>
        <w:r w:rsidR="00DA7DE6" w:rsidRPr="00517BF0">
          <w:rPr>
            <w:rStyle w:val="Hyperlink"/>
            <w:rFonts w:ascii="Calibri Light" w:hAnsi="Calibri Light"/>
            <w:sz w:val="24"/>
            <w:szCs w:val="24"/>
            <w:shd w:val="clear" w:color="auto" w:fill="F1F1F1"/>
          </w:rPr>
          <w:t>/</w:t>
        </w:r>
      </w:hyperlink>
      <w:r>
        <w:rPr>
          <w:rFonts w:ascii="Calibri Light" w:hAnsi="Calibri Light"/>
          <w:sz w:val="24"/>
          <w:szCs w:val="24"/>
          <w:shd w:val="clear" w:color="auto" w:fill="F1F1F1"/>
        </w:rPr>
        <w:t> </w:t>
      </w:r>
    </w:p>
    <w:p w:rsidR="00B72419" w:rsidRPr="0060256D" w:rsidRDefault="00B72419" w:rsidP="00B72419">
      <w:pPr>
        <w:spacing w:after="0"/>
        <w:rPr>
          <w:rFonts w:ascii="Times New Roman" w:hAnsi="Times New Roman" w:cs="Times New Roman"/>
          <w:b/>
        </w:rPr>
      </w:pPr>
    </w:p>
    <w:p w:rsidR="00B72419" w:rsidRPr="0060256D" w:rsidRDefault="00B72419" w:rsidP="00B72419">
      <w:pPr>
        <w:spacing w:after="0"/>
        <w:rPr>
          <w:rFonts w:ascii="Times New Roman" w:hAnsi="Times New Roman" w:cs="Times New Roman"/>
          <w:b/>
          <w:u w:val="single"/>
        </w:rPr>
      </w:pPr>
      <w:r w:rsidRPr="0060256D">
        <w:rPr>
          <w:rFonts w:ascii="Times New Roman" w:hAnsi="Times New Roman" w:cs="Times New Roman"/>
          <w:b/>
          <w:u w:val="single"/>
        </w:rPr>
        <w:t>POS Reporting</w:t>
      </w:r>
    </w:p>
    <w:p w:rsidR="00B72419" w:rsidRDefault="00B72419" w:rsidP="00B72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Authorized Dealer must provide a POS of their sales under this contract to </w:t>
      </w:r>
      <w:hyperlink r:id="rId9" w:history="1">
        <w:r w:rsidR="00DA7DE6" w:rsidRPr="00517BF0">
          <w:rPr>
            <w:rStyle w:val="Hyperlink"/>
            <w:rFonts w:ascii="Times New Roman" w:hAnsi="Times New Roman" w:cs="Times New Roman"/>
          </w:rPr>
          <w:t>TXDIR@synnex.com</w:t>
        </w:r>
      </w:hyperlink>
      <w:r w:rsidR="00DA7D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 later than the 5</w:t>
      </w:r>
      <w:r w:rsidRPr="0013223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day following the end of the preceding month using the template below.  (SYNNEX is required to provide a monthly POS to </w:t>
      </w:r>
      <w:r w:rsidR="00DA7DE6">
        <w:rPr>
          <w:rFonts w:ascii="Times New Roman" w:hAnsi="Times New Roman" w:cs="Times New Roman"/>
        </w:rPr>
        <w:t>TX DIR</w:t>
      </w:r>
      <w:r>
        <w:rPr>
          <w:rFonts w:ascii="Times New Roman" w:hAnsi="Times New Roman" w:cs="Times New Roman"/>
        </w:rPr>
        <w:t xml:space="preserve"> by the 15</w:t>
      </w:r>
      <w:r w:rsidRPr="00D27BCD">
        <w:rPr>
          <w:rFonts w:ascii="Times New Roman" w:hAnsi="Times New Roman" w:cs="Times New Roman"/>
          <w:vertAlign w:val="superscript"/>
        </w:rPr>
        <w:t>th</w:t>
      </w:r>
      <w:r w:rsidR="00DA7DE6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  </w:t>
      </w:r>
      <w:r w:rsidR="00DA7DE6">
        <w:rPr>
          <w:rFonts w:ascii="Times New Roman" w:hAnsi="Times New Roman" w:cs="Times New Roman"/>
        </w:rPr>
        <w:t>DIR template will be provided.</w:t>
      </w:r>
    </w:p>
    <w:p w:rsidR="00B72419" w:rsidRDefault="00B72419" w:rsidP="00B72419">
      <w:pPr>
        <w:spacing w:after="0"/>
        <w:rPr>
          <w:rFonts w:ascii="Times New Roman" w:hAnsi="Times New Roman" w:cs="Times New Roman"/>
          <w:b/>
          <w:u w:val="single"/>
        </w:rPr>
      </w:pPr>
      <w:r w:rsidRPr="0060256D">
        <w:rPr>
          <w:rFonts w:ascii="Times New Roman" w:hAnsi="Times New Roman" w:cs="Times New Roman"/>
          <w:b/>
          <w:u w:val="single"/>
        </w:rPr>
        <w:t>Contract Fees</w:t>
      </w:r>
    </w:p>
    <w:p w:rsidR="00B72419" w:rsidRDefault="00B72419" w:rsidP="00B724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Authorized Dealer is responsible for the payment of the Contract Fee to SYNNEX, payable within 15 days following the end of the calendar quarter.  </w:t>
      </w:r>
    </w:p>
    <w:p w:rsidR="00B72419" w:rsidRDefault="00B72419" w:rsidP="00B72419">
      <w:pPr>
        <w:spacing w:after="0"/>
        <w:rPr>
          <w:rFonts w:ascii="Times New Roman" w:hAnsi="Times New Roman" w:cs="Times New Roman"/>
        </w:rPr>
      </w:pPr>
    </w:p>
    <w:p w:rsidR="00B72419" w:rsidRDefault="00B72419" w:rsidP="00B72419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Contract fee:</w:t>
      </w:r>
      <w:r>
        <w:rPr>
          <w:rFonts w:ascii="Times New Roman" w:hAnsi="Times New Roman" w:cs="Times New Roman"/>
        </w:rPr>
        <w:tab/>
        <w:t xml:space="preserve">.75% or 75 bps </w:t>
      </w:r>
    </w:p>
    <w:p w:rsidR="00B72419" w:rsidRDefault="00B72419" w:rsidP="00B72419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72419" w:rsidRDefault="00B72419" w:rsidP="00B724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Contract Fee is calculated off of the Dealer’s combined monthly POS for that quarter based on the total pri</w:t>
      </w:r>
      <w:r w:rsidR="00DA7DE6">
        <w:rPr>
          <w:rFonts w:ascii="Times New Roman" w:hAnsi="Times New Roman" w:cs="Times New Roman"/>
        </w:rPr>
        <w:t>cing charged to the enduser agencies</w:t>
      </w:r>
      <w:r>
        <w:rPr>
          <w:rFonts w:ascii="Times New Roman" w:hAnsi="Times New Roman" w:cs="Times New Roman"/>
        </w:rPr>
        <w:t xml:space="preserve">.   </w:t>
      </w:r>
    </w:p>
    <w:p w:rsidR="00DA7DE6" w:rsidRDefault="00DA7DE6" w:rsidP="00B72419">
      <w:pPr>
        <w:spacing w:after="0"/>
        <w:rPr>
          <w:rFonts w:ascii="Times New Roman" w:hAnsi="Times New Roman" w:cs="Times New Roman"/>
        </w:rPr>
      </w:pPr>
    </w:p>
    <w:p w:rsidR="00B72419" w:rsidRDefault="00B72419" w:rsidP="00B724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Payment should be sent to the following address:</w:t>
      </w:r>
    </w:p>
    <w:p w:rsidR="00B72419" w:rsidRDefault="00B72419" w:rsidP="00B72419">
      <w:pPr>
        <w:spacing w:after="0"/>
        <w:rPr>
          <w:rFonts w:ascii="Times New Roman" w:hAnsi="Times New Roman" w:cs="Times New Roman"/>
        </w:rPr>
      </w:pPr>
    </w:p>
    <w:p w:rsidR="00B72419" w:rsidRDefault="00B72419" w:rsidP="00B72419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SYNNEX Corporation c/o </w:t>
      </w:r>
      <w:r w:rsidR="00392C7E">
        <w:rPr>
          <w:rFonts w:ascii="Times New Roman" w:hAnsi="Times New Roman" w:cs="Times New Roman"/>
        </w:rPr>
        <w:t>Jennifer McEachern</w:t>
      </w:r>
    </w:p>
    <w:p w:rsidR="00B72419" w:rsidRDefault="00B72419" w:rsidP="00B72419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 Pelham Ridge Drive</w:t>
      </w:r>
    </w:p>
    <w:p w:rsidR="00B72419" w:rsidRPr="003A062C" w:rsidRDefault="00B72419" w:rsidP="00B72419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Greenville, SC 29615</w:t>
      </w:r>
    </w:p>
    <w:p w:rsidR="00B72419" w:rsidRDefault="00B72419" w:rsidP="00BF65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16E" w:rsidRPr="0029316E" w:rsidRDefault="0029316E" w:rsidP="00BF65F2">
      <w:pPr>
        <w:spacing w:after="0"/>
        <w:rPr>
          <w:rFonts w:ascii="Times New Roman" w:hAnsi="Times New Roman" w:cs="Times New Roman"/>
          <w:b/>
          <w:u w:val="single"/>
        </w:rPr>
      </w:pPr>
    </w:p>
    <w:sectPr w:rsidR="0029316E" w:rsidRPr="00293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313F1"/>
    <w:multiLevelType w:val="hybridMultilevel"/>
    <w:tmpl w:val="3DA2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6AC"/>
    <w:rsid w:val="00002BCE"/>
    <w:rsid w:val="00011392"/>
    <w:rsid w:val="000129FE"/>
    <w:rsid w:val="00012C60"/>
    <w:rsid w:val="000263D7"/>
    <w:rsid w:val="00027A99"/>
    <w:rsid w:val="00030245"/>
    <w:rsid w:val="00033A99"/>
    <w:rsid w:val="00055ECD"/>
    <w:rsid w:val="00060E2C"/>
    <w:rsid w:val="00063A4D"/>
    <w:rsid w:val="000723AC"/>
    <w:rsid w:val="00080A50"/>
    <w:rsid w:val="00083FC1"/>
    <w:rsid w:val="000978DF"/>
    <w:rsid w:val="000C0D9C"/>
    <w:rsid w:val="000C6745"/>
    <w:rsid w:val="000D2E67"/>
    <w:rsid w:val="001160AD"/>
    <w:rsid w:val="00144AAD"/>
    <w:rsid w:val="001453BC"/>
    <w:rsid w:val="00166ABC"/>
    <w:rsid w:val="001A4F09"/>
    <w:rsid w:val="001B6BBD"/>
    <w:rsid w:val="001B7E29"/>
    <w:rsid w:val="001C0457"/>
    <w:rsid w:val="001C6F53"/>
    <w:rsid w:val="001D6E23"/>
    <w:rsid w:val="001D7104"/>
    <w:rsid w:val="001E2B39"/>
    <w:rsid w:val="001F0E4B"/>
    <w:rsid w:val="00242832"/>
    <w:rsid w:val="00244C5C"/>
    <w:rsid w:val="002463FC"/>
    <w:rsid w:val="002477EF"/>
    <w:rsid w:val="002674D6"/>
    <w:rsid w:val="00271C68"/>
    <w:rsid w:val="00275EEB"/>
    <w:rsid w:val="0029316E"/>
    <w:rsid w:val="00295BD9"/>
    <w:rsid w:val="002C6BAD"/>
    <w:rsid w:val="002E0425"/>
    <w:rsid w:val="002E0530"/>
    <w:rsid w:val="002F52FE"/>
    <w:rsid w:val="00306EF7"/>
    <w:rsid w:val="003262AB"/>
    <w:rsid w:val="00340A31"/>
    <w:rsid w:val="00342E16"/>
    <w:rsid w:val="00353E1A"/>
    <w:rsid w:val="003546A4"/>
    <w:rsid w:val="00355048"/>
    <w:rsid w:val="00371235"/>
    <w:rsid w:val="00392C7E"/>
    <w:rsid w:val="003B6437"/>
    <w:rsid w:val="003C501B"/>
    <w:rsid w:val="003C5BFB"/>
    <w:rsid w:val="003D0A52"/>
    <w:rsid w:val="003D764F"/>
    <w:rsid w:val="003E19D6"/>
    <w:rsid w:val="003F7BAF"/>
    <w:rsid w:val="004006A4"/>
    <w:rsid w:val="00404150"/>
    <w:rsid w:val="004100B8"/>
    <w:rsid w:val="00424F16"/>
    <w:rsid w:val="00434977"/>
    <w:rsid w:val="0044674A"/>
    <w:rsid w:val="00454958"/>
    <w:rsid w:val="00455CF3"/>
    <w:rsid w:val="00465078"/>
    <w:rsid w:val="00473E7C"/>
    <w:rsid w:val="00476024"/>
    <w:rsid w:val="00486454"/>
    <w:rsid w:val="004A2FF4"/>
    <w:rsid w:val="004A6BAF"/>
    <w:rsid w:val="004F133F"/>
    <w:rsid w:val="004F40CD"/>
    <w:rsid w:val="004F466B"/>
    <w:rsid w:val="00506B5D"/>
    <w:rsid w:val="00513EB7"/>
    <w:rsid w:val="00515873"/>
    <w:rsid w:val="00532304"/>
    <w:rsid w:val="0053377A"/>
    <w:rsid w:val="00535F22"/>
    <w:rsid w:val="005568F7"/>
    <w:rsid w:val="0057524D"/>
    <w:rsid w:val="00586451"/>
    <w:rsid w:val="005A3253"/>
    <w:rsid w:val="005B5EA1"/>
    <w:rsid w:val="005C039A"/>
    <w:rsid w:val="005C0FCA"/>
    <w:rsid w:val="005D63B7"/>
    <w:rsid w:val="005F20EB"/>
    <w:rsid w:val="00612D3F"/>
    <w:rsid w:val="006163D2"/>
    <w:rsid w:val="006441B0"/>
    <w:rsid w:val="00652618"/>
    <w:rsid w:val="00653C8A"/>
    <w:rsid w:val="00656AA8"/>
    <w:rsid w:val="00664FE5"/>
    <w:rsid w:val="006651A8"/>
    <w:rsid w:val="0068715B"/>
    <w:rsid w:val="00695474"/>
    <w:rsid w:val="006B27C5"/>
    <w:rsid w:val="006E5F3C"/>
    <w:rsid w:val="006F5C7D"/>
    <w:rsid w:val="0070796D"/>
    <w:rsid w:val="00710F0D"/>
    <w:rsid w:val="00714485"/>
    <w:rsid w:val="00716218"/>
    <w:rsid w:val="007350AA"/>
    <w:rsid w:val="0074356C"/>
    <w:rsid w:val="00743E0B"/>
    <w:rsid w:val="007B0F61"/>
    <w:rsid w:val="007C127C"/>
    <w:rsid w:val="007E1F4B"/>
    <w:rsid w:val="008111A3"/>
    <w:rsid w:val="00817323"/>
    <w:rsid w:val="00820FF9"/>
    <w:rsid w:val="00827DDC"/>
    <w:rsid w:val="008440E3"/>
    <w:rsid w:val="0084756C"/>
    <w:rsid w:val="00856D5F"/>
    <w:rsid w:val="00864721"/>
    <w:rsid w:val="00874B5A"/>
    <w:rsid w:val="00892778"/>
    <w:rsid w:val="008A75C2"/>
    <w:rsid w:val="008B1353"/>
    <w:rsid w:val="008E557F"/>
    <w:rsid w:val="008F55C1"/>
    <w:rsid w:val="008F6569"/>
    <w:rsid w:val="00920EF1"/>
    <w:rsid w:val="00936879"/>
    <w:rsid w:val="009516A5"/>
    <w:rsid w:val="00956F67"/>
    <w:rsid w:val="0096185C"/>
    <w:rsid w:val="0097166F"/>
    <w:rsid w:val="009803C5"/>
    <w:rsid w:val="00984A78"/>
    <w:rsid w:val="00984CA0"/>
    <w:rsid w:val="00993B95"/>
    <w:rsid w:val="009A1E66"/>
    <w:rsid w:val="009B6FB6"/>
    <w:rsid w:val="009D104B"/>
    <w:rsid w:val="009E41AA"/>
    <w:rsid w:val="009E4720"/>
    <w:rsid w:val="009E64E8"/>
    <w:rsid w:val="009F2895"/>
    <w:rsid w:val="009F7972"/>
    <w:rsid w:val="00A0475F"/>
    <w:rsid w:val="00A326AC"/>
    <w:rsid w:val="00A535D9"/>
    <w:rsid w:val="00A54456"/>
    <w:rsid w:val="00A67D8B"/>
    <w:rsid w:val="00A733CD"/>
    <w:rsid w:val="00A75AB1"/>
    <w:rsid w:val="00A80797"/>
    <w:rsid w:val="00A8584F"/>
    <w:rsid w:val="00A86CAA"/>
    <w:rsid w:val="00A92C67"/>
    <w:rsid w:val="00AA431E"/>
    <w:rsid w:val="00AA5772"/>
    <w:rsid w:val="00AC4641"/>
    <w:rsid w:val="00AF1061"/>
    <w:rsid w:val="00AF3AF1"/>
    <w:rsid w:val="00AF645A"/>
    <w:rsid w:val="00B07823"/>
    <w:rsid w:val="00B108C7"/>
    <w:rsid w:val="00B14B3B"/>
    <w:rsid w:val="00B15E5B"/>
    <w:rsid w:val="00B23440"/>
    <w:rsid w:val="00B27292"/>
    <w:rsid w:val="00B276AF"/>
    <w:rsid w:val="00B44085"/>
    <w:rsid w:val="00B504EA"/>
    <w:rsid w:val="00B60824"/>
    <w:rsid w:val="00B64A97"/>
    <w:rsid w:val="00B6791B"/>
    <w:rsid w:val="00B72419"/>
    <w:rsid w:val="00B7534F"/>
    <w:rsid w:val="00B77A11"/>
    <w:rsid w:val="00BB131F"/>
    <w:rsid w:val="00BC55B4"/>
    <w:rsid w:val="00BD72E7"/>
    <w:rsid w:val="00BF3739"/>
    <w:rsid w:val="00BF65F2"/>
    <w:rsid w:val="00BF7425"/>
    <w:rsid w:val="00C07CD0"/>
    <w:rsid w:val="00C60FBA"/>
    <w:rsid w:val="00C658E7"/>
    <w:rsid w:val="00C66989"/>
    <w:rsid w:val="00C814BF"/>
    <w:rsid w:val="00C83F09"/>
    <w:rsid w:val="00C85530"/>
    <w:rsid w:val="00C95732"/>
    <w:rsid w:val="00CA1D86"/>
    <w:rsid w:val="00CA2C37"/>
    <w:rsid w:val="00CA39DA"/>
    <w:rsid w:val="00CB7B25"/>
    <w:rsid w:val="00CC1955"/>
    <w:rsid w:val="00CE0B3E"/>
    <w:rsid w:val="00D34C04"/>
    <w:rsid w:val="00D402EE"/>
    <w:rsid w:val="00D5323D"/>
    <w:rsid w:val="00D707CF"/>
    <w:rsid w:val="00D7684F"/>
    <w:rsid w:val="00DA2B03"/>
    <w:rsid w:val="00DA383C"/>
    <w:rsid w:val="00DA7DE6"/>
    <w:rsid w:val="00DC1464"/>
    <w:rsid w:val="00DC2777"/>
    <w:rsid w:val="00DD5F96"/>
    <w:rsid w:val="00DD77E7"/>
    <w:rsid w:val="00DE31EA"/>
    <w:rsid w:val="00DE5025"/>
    <w:rsid w:val="00DF143F"/>
    <w:rsid w:val="00DF24FE"/>
    <w:rsid w:val="00E00C0D"/>
    <w:rsid w:val="00E02D5F"/>
    <w:rsid w:val="00E05C73"/>
    <w:rsid w:val="00E10B79"/>
    <w:rsid w:val="00E17BD5"/>
    <w:rsid w:val="00E201C0"/>
    <w:rsid w:val="00E2669A"/>
    <w:rsid w:val="00E53ED7"/>
    <w:rsid w:val="00E72753"/>
    <w:rsid w:val="00E826D8"/>
    <w:rsid w:val="00E82E83"/>
    <w:rsid w:val="00E96613"/>
    <w:rsid w:val="00EB74A9"/>
    <w:rsid w:val="00ED60FF"/>
    <w:rsid w:val="00EE3F0E"/>
    <w:rsid w:val="00EE47BB"/>
    <w:rsid w:val="00EF5207"/>
    <w:rsid w:val="00F072D3"/>
    <w:rsid w:val="00F11668"/>
    <w:rsid w:val="00F16018"/>
    <w:rsid w:val="00F653DA"/>
    <w:rsid w:val="00FB545F"/>
    <w:rsid w:val="00FC63A7"/>
    <w:rsid w:val="00FD2B58"/>
    <w:rsid w:val="00FE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1E4A2"/>
  <w15:chartTrackingRefBased/>
  <w15:docId w15:val="{FD429E61-6E9B-4B35-95B8-83E103C8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nnexcorp.com/us/govsolv/TXDI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XDIR@synn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XDIR@synnex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xdir@synnex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XDIR@synn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Somers</dc:creator>
  <cp:keywords/>
  <dc:description/>
  <cp:lastModifiedBy>Jennifer McEachern</cp:lastModifiedBy>
  <cp:revision>2</cp:revision>
  <dcterms:created xsi:type="dcterms:W3CDTF">2019-03-18T15:50:00Z</dcterms:created>
  <dcterms:modified xsi:type="dcterms:W3CDTF">2019-03-18T15:50:00Z</dcterms:modified>
</cp:coreProperties>
</file>